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5D" w:rsidRPr="00EB1F16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</w:rPr>
      </w:pPr>
      <w:bookmarkStart w:id="0" w:name="_GoBack"/>
      <w:bookmarkEnd w:id="0"/>
      <w:r w:rsidRPr="00EB1F16">
        <w:rPr>
          <w:rFonts w:ascii="Arial" w:hAnsi="Arial" w:cs="Arial"/>
        </w:rPr>
        <w:t xml:space="preserve">Ur. broj:  </w:t>
      </w:r>
      <w:r w:rsidR="002322BB">
        <w:rPr>
          <w:rFonts w:ascii="Arial" w:hAnsi="Arial" w:cs="Arial"/>
        </w:rPr>
        <w:t>2</w:t>
      </w:r>
      <w:r w:rsidR="00D57CC6">
        <w:rPr>
          <w:rFonts w:ascii="Arial" w:hAnsi="Arial" w:cs="Arial"/>
        </w:rPr>
        <w:t>3</w:t>
      </w:r>
      <w:r w:rsidR="00B53978">
        <w:rPr>
          <w:rFonts w:ascii="Arial" w:hAnsi="Arial" w:cs="Arial"/>
        </w:rPr>
        <w:t xml:space="preserve">/19 </w:t>
      </w:r>
      <w:r w:rsidR="008B6320">
        <w:rPr>
          <w:rFonts w:ascii="Arial" w:hAnsi="Arial" w:cs="Arial"/>
        </w:rPr>
        <w:t>-</w:t>
      </w:r>
      <w:r w:rsidRPr="00EB1F16">
        <w:rPr>
          <w:rFonts w:ascii="Arial" w:hAnsi="Arial" w:cs="Arial"/>
        </w:rPr>
        <w:t>OKGF</w:t>
      </w:r>
    </w:p>
    <w:p w:rsidR="0043425D" w:rsidRPr="00EB1F16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lang w:eastAsia="hr-HR"/>
        </w:rPr>
      </w:pPr>
      <w:r w:rsidRPr="00EB1F16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70485</wp:posOffset>
            </wp:positionV>
            <wp:extent cx="873760" cy="737235"/>
            <wp:effectExtent l="19050" t="0" r="2540" b="0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Mostar, </w:t>
      </w:r>
      <w:r w:rsidR="002322BB">
        <w:rPr>
          <w:rFonts w:ascii="Arial" w:hAnsi="Arial" w:cs="Arial"/>
        </w:rPr>
        <w:t>10.</w:t>
      </w:r>
      <w:r w:rsidRPr="00EB1F16">
        <w:rPr>
          <w:rFonts w:ascii="Arial" w:hAnsi="Arial" w:cs="Arial"/>
        </w:rPr>
        <w:t xml:space="preserve"> </w:t>
      </w:r>
      <w:r w:rsidR="00B53978">
        <w:rPr>
          <w:rFonts w:ascii="Arial" w:hAnsi="Arial" w:cs="Arial"/>
        </w:rPr>
        <w:t>0</w:t>
      </w:r>
      <w:r w:rsidR="002322BB">
        <w:rPr>
          <w:rFonts w:ascii="Arial" w:hAnsi="Arial" w:cs="Arial"/>
        </w:rPr>
        <w:t>5</w:t>
      </w:r>
      <w:r w:rsidR="00B53978">
        <w:rPr>
          <w:rFonts w:ascii="Arial" w:hAnsi="Arial" w:cs="Arial"/>
        </w:rPr>
        <w:t>.</w:t>
      </w:r>
      <w:r w:rsidRPr="00EB1F1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EB1F16">
        <w:rPr>
          <w:rFonts w:ascii="Arial" w:hAnsi="Arial" w:cs="Arial"/>
        </w:rPr>
        <w:t>.</w:t>
      </w:r>
    </w:p>
    <w:p w:rsidR="0043425D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Pr="00F74889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43425D" w:rsidRPr="00EB1F16" w:rsidRDefault="00B53978" w:rsidP="00B5397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Izvješće o sastanku </w:t>
      </w:r>
      <w:r w:rsidR="00897D47">
        <w:rPr>
          <w:rFonts w:ascii="Arial" w:hAnsi="Arial" w:cs="Arial"/>
          <w:b/>
          <w:spacing w:val="20"/>
        </w:rPr>
        <w:t xml:space="preserve">Predsjednice OKGF </w:t>
      </w:r>
      <w:r>
        <w:rPr>
          <w:rFonts w:ascii="Arial" w:hAnsi="Arial" w:cs="Arial"/>
          <w:b/>
          <w:spacing w:val="20"/>
        </w:rPr>
        <w:t xml:space="preserve">sa </w:t>
      </w:r>
      <w:r w:rsidR="00897D47">
        <w:rPr>
          <w:rFonts w:ascii="Arial" w:hAnsi="Arial" w:cs="Arial"/>
          <w:b/>
          <w:spacing w:val="20"/>
        </w:rPr>
        <w:t>Upravom fakulteta i Voditeljicom provedbe Akcijskog plana Strategije SUM-a</w:t>
      </w:r>
    </w:p>
    <w:p w:rsidR="0043425D" w:rsidRDefault="0043425D" w:rsidP="0043425D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062017" w:rsidRDefault="00062017" w:rsidP="0043425D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 w:rsidRPr="00F74889">
        <w:rPr>
          <w:rFonts w:ascii="Arial" w:hAnsi="Arial" w:cs="Arial"/>
          <w:b/>
          <w:sz w:val="24"/>
          <w:szCs w:val="24"/>
          <w:u w:val="single"/>
        </w:rPr>
        <w:t>Nazočni:</w:t>
      </w:r>
      <w:r w:rsidRPr="00F74889">
        <w:rPr>
          <w:rFonts w:ascii="Arial" w:hAnsi="Arial" w:cs="Arial"/>
          <w:sz w:val="24"/>
          <w:szCs w:val="24"/>
        </w:rPr>
        <w:tab/>
      </w:r>
    </w:p>
    <w:p w:rsidR="00B53978" w:rsidRDefault="00A54418" w:rsidP="00B5397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Dekanica</w:t>
      </w:r>
      <w:r w:rsidR="00B53978"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</w:rPr>
        <w:t>dr.sc. Maja Prskalo</w:t>
      </w:r>
    </w:p>
    <w:p w:rsidR="00A54418" w:rsidRPr="00A54418" w:rsidRDefault="00A54418" w:rsidP="00A5441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 w:rsidRPr="00A54418">
        <w:rPr>
          <w:rFonts w:ascii="Arial" w:hAnsi="Arial" w:cs="Arial"/>
          <w:sz w:val="24"/>
          <w:szCs w:val="24"/>
        </w:rPr>
        <w:t>Prodekanica za znanost: izv.prof. dr.sc. Amira Galić</w:t>
      </w:r>
    </w:p>
    <w:p w:rsidR="00A54418" w:rsidRPr="00A54418" w:rsidRDefault="00A54418" w:rsidP="00A5441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 w:rsidRPr="00A54418">
        <w:rPr>
          <w:rFonts w:ascii="Arial" w:hAnsi="Arial" w:cs="Arial"/>
          <w:sz w:val="24"/>
          <w:szCs w:val="24"/>
        </w:rPr>
        <w:t>Prodekan za nastavu: doc. dr.sc. Dragan Ćubela</w:t>
      </w:r>
    </w:p>
    <w:p w:rsidR="00A54418" w:rsidRPr="00A54418" w:rsidRDefault="00A54418" w:rsidP="00A5441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 w:rsidRPr="00A54418">
        <w:rPr>
          <w:rFonts w:ascii="Arial" w:hAnsi="Arial" w:cs="Arial"/>
          <w:sz w:val="24"/>
          <w:szCs w:val="24"/>
        </w:rPr>
        <w:t>Predsjednica OKGF: mr.sc. Tatjana Džeba, viši asistent</w:t>
      </w:r>
    </w:p>
    <w:p w:rsidR="00A54418" w:rsidRPr="00A54418" w:rsidRDefault="00A54418" w:rsidP="00A5441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 w:rsidRPr="00A54418">
        <w:rPr>
          <w:rFonts w:ascii="Arial" w:hAnsi="Arial" w:cs="Arial"/>
          <w:sz w:val="24"/>
          <w:szCs w:val="24"/>
        </w:rPr>
        <w:t>Voditeljica provedbe Sveučilišnog Akcijskog plana za GF: Kristina Miletić, viši asistent</w:t>
      </w: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062017" w:rsidRDefault="00062017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Dnevni red</w:t>
      </w:r>
      <w:r w:rsidRPr="00F74889">
        <w:rPr>
          <w:rFonts w:ascii="Arial" w:hAnsi="Arial" w:cs="Arial"/>
          <w:b/>
          <w:sz w:val="24"/>
          <w:szCs w:val="24"/>
          <w:u w:val="single"/>
        </w:rPr>
        <w:t>:</w:t>
      </w:r>
      <w:r w:rsidRPr="00F74889">
        <w:rPr>
          <w:rFonts w:ascii="Arial" w:hAnsi="Arial" w:cs="Arial"/>
          <w:sz w:val="24"/>
          <w:szCs w:val="24"/>
        </w:rPr>
        <w:tab/>
      </w:r>
    </w:p>
    <w:p w:rsidR="00B53978" w:rsidRPr="00A328D6" w:rsidRDefault="00A54418" w:rsidP="00B5397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Praćenje provedbe aktivnosti GF po Akcijskom planu AZVO-a RH,  i Akcijskog plana provedbe Strategije Sveučilišta.</w:t>
      </w: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2322BB" w:rsidRDefault="00B53978" w:rsidP="002322BB">
      <w:pPr>
        <w:pStyle w:val="ListParagraph"/>
        <w:shd w:val="clear" w:color="auto" w:fill="FFFFFF"/>
        <w:spacing w:after="0" w:line="300" w:lineRule="auto"/>
        <w:ind w:left="3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sastanku su </w:t>
      </w:r>
      <w:r w:rsidR="00A54418">
        <w:rPr>
          <w:rFonts w:ascii="Arial" w:hAnsi="Arial" w:cs="Arial"/>
          <w:sz w:val="24"/>
          <w:szCs w:val="24"/>
        </w:rPr>
        <w:t xml:space="preserve">analizirane sve točke </w:t>
      </w:r>
      <w:r w:rsidR="002D1C43">
        <w:rPr>
          <w:rFonts w:ascii="Arial" w:hAnsi="Arial" w:cs="Arial"/>
          <w:sz w:val="24"/>
          <w:szCs w:val="24"/>
        </w:rPr>
        <w:t xml:space="preserve">planiranih aktivnosti po Akcijskom </w:t>
      </w:r>
      <w:r w:rsidR="002D1C43" w:rsidRPr="002D1C43">
        <w:rPr>
          <w:rFonts w:ascii="Arial" w:hAnsi="Arial" w:cs="Arial"/>
          <w:sz w:val="24"/>
          <w:szCs w:val="24"/>
        </w:rPr>
        <w:t xml:space="preserve">planu AZVO-a RH,  i </w:t>
      </w:r>
      <w:r w:rsidR="002D1C43">
        <w:rPr>
          <w:rFonts w:ascii="Arial" w:hAnsi="Arial" w:cs="Arial"/>
          <w:sz w:val="24"/>
          <w:szCs w:val="24"/>
        </w:rPr>
        <w:t xml:space="preserve">planiranih predloženih aktivnosti GF po </w:t>
      </w:r>
      <w:r w:rsidR="002D1C43" w:rsidRPr="002D1C43">
        <w:rPr>
          <w:rFonts w:ascii="Arial" w:hAnsi="Arial" w:cs="Arial"/>
          <w:sz w:val="24"/>
          <w:szCs w:val="24"/>
        </w:rPr>
        <w:t>Akcijsko</w:t>
      </w:r>
      <w:r w:rsidR="002D1C43">
        <w:rPr>
          <w:rFonts w:ascii="Arial" w:hAnsi="Arial" w:cs="Arial"/>
          <w:sz w:val="24"/>
          <w:szCs w:val="24"/>
        </w:rPr>
        <w:t>m planu</w:t>
      </w:r>
      <w:r w:rsidR="002D1C43" w:rsidRPr="002D1C43">
        <w:rPr>
          <w:rFonts w:ascii="Arial" w:hAnsi="Arial" w:cs="Arial"/>
          <w:sz w:val="24"/>
          <w:szCs w:val="24"/>
        </w:rPr>
        <w:t xml:space="preserve"> provedbe Strategije Sveučilišta</w:t>
      </w:r>
      <w:r w:rsidR="002D1C43">
        <w:rPr>
          <w:rFonts w:ascii="Arial" w:hAnsi="Arial" w:cs="Arial"/>
          <w:sz w:val="24"/>
          <w:szCs w:val="24"/>
        </w:rPr>
        <w:t xml:space="preserve">, </w:t>
      </w:r>
      <w:r w:rsidR="00A54418" w:rsidRPr="002D1C43">
        <w:rPr>
          <w:rFonts w:ascii="Arial" w:hAnsi="Arial" w:cs="Arial"/>
          <w:sz w:val="24"/>
          <w:szCs w:val="24"/>
        </w:rPr>
        <w:t>dosadašnja provedba aktivnosti, praćenje aktivnosti koje su u tijeku  i analiza nadolazećih planiranih aktivnosti.</w:t>
      </w:r>
      <w:r w:rsidR="002322BB">
        <w:rPr>
          <w:rFonts w:ascii="Arial" w:hAnsi="Arial" w:cs="Arial"/>
          <w:sz w:val="24"/>
          <w:szCs w:val="24"/>
        </w:rPr>
        <w:t xml:space="preserve"> </w:t>
      </w:r>
    </w:p>
    <w:p w:rsidR="002322BB" w:rsidRDefault="002322BB" w:rsidP="002322BB">
      <w:pPr>
        <w:pStyle w:val="ListParagraph"/>
        <w:shd w:val="clear" w:color="auto" w:fill="FFFFFF"/>
        <w:spacing w:after="0" w:line="300" w:lineRule="auto"/>
        <w:ind w:left="366"/>
        <w:jc w:val="both"/>
        <w:rPr>
          <w:rFonts w:ascii="Arial" w:hAnsi="Arial" w:cs="Arial"/>
          <w:sz w:val="24"/>
          <w:szCs w:val="24"/>
        </w:rPr>
      </w:pPr>
    </w:p>
    <w:p w:rsidR="002322BB" w:rsidRDefault="002322BB" w:rsidP="002322BB">
      <w:pPr>
        <w:pStyle w:val="ListParagraph"/>
        <w:shd w:val="clear" w:color="auto" w:fill="FFFFFF"/>
        <w:spacing w:after="0" w:line="300" w:lineRule="auto"/>
        <w:ind w:left="3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Između ostalog stavio se naglasak na slijedeće aktivnosti : -</w:t>
      </w:r>
    </w:p>
    <w:p w:rsidR="002322BB" w:rsidRPr="002322BB" w:rsidRDefault="002322BB" w:rsidP="002322B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2322BB" w:rsidRDefault="002322BB" w:rsidP="002322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predstojećoj studentskoj anketi i poticanju na izlaznost, -</w:t>
      </w:r>
    </w:p>
    <w:p w:rsidR="002322BB" w:rsidRPr="002322BB" w:rsidRDefault="002322BB" w:rsidP="002322B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2322BB" w:rsidRDefault="002322BB" w:rsidP="002322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potrebi održavanju ankete o radu stručnih službi krajem listopada, -</w:t>
      </w:r>
    </w:p>
    <w:p w:rsidR="002322BB" w:rsidRPr="002322BB" w:rsidRDefault="002322BB" w:rsidP="002322B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2322BB" w:rsidRDefault="002322BB" w:rsidP="002322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izdavanju knjiga, -</w:t>
      </w:r>
    </w:p>
    <w:p w:rsidR="002322BB" w:rsidRPr="002322BB" w:rsidRDefault="002322BB" w:rsidP="002322B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2322BB" w:rsidRDefault="002322BB" w:rsidP="002322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poticanju znanstveno istraživanja, -</w:t>
      </w:r>
    </w:p>
    <w:p w:rsidR="002322BB" w:rsidRPr="002322BB" w:rsidRDefault="002322BB" w:rsidP="002322B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2322BB" w:rsidRDefault="002322BB" w:rsidP="002322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održavanju prezentacija u organizaciji Alumni kluba GF, -</w:t>
      </w:r>
    </w:p>
    <w:p w:rsidR="002322BB" w:rsidRPr="002322BB" w:rsidRDefault="002322BB" w:rsidP="002322B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2322BB" w:rsidRDefault="002322BB" w:rsidP="002322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imenovanju osobe za praćenju provedbe Naputka o diplomskim radovima, -</w:t>
      </w:r>
    </w:p>
    <w:p w:rsidR="002322BB" w:rsidRPr="002322BB" w:rsidRDefault="002322BB" w:rsidP="002322B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2322BB" w:rsidRDefault="002322BB" w:rsidP="002322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objavljivanju u e-Zborniku, -</w:t>
      </w:r>
    </w:p>
    <w:p w:rsidR="002322BB" w:rsidRPr="002322BB" w:rsidRDefault="002322BB" w:rsidP="002322B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2322BB" w:rsidRDefault="002322BB" w:rsidP="002322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poticanje na međunarodnu suradnju te korištenje stipendija za Erasmus razmjenu studenata, nastavnika i osoblja, -</w:t>
      </w:r>
    </w:p>
    <w:p w:rsidR="002322BB" w:rsidRPr="002322BB" w:rsidRDefault="002322BB" w:rsidP="002322B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2322BB" w:rsidRDefault="002322BB" w:rsidP="002322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uvođenje linkova u Akcijske planove kao dokaza o izvršenim aktivnostima, </w:t>
      </w:r>
    </w:p>
    <w:p w:rsidR="002322BB" w:rsidRPr="002322BB" w:rsidRDefault="002322BB" w:rsidP="002322BB">
      <w:pPr>
        <w:pStyle w:val="ListParagraph"/>
        <w:rPr>
          <w:rFonts w:ascii="Arial" w:hAnsi="Arial" w:cs="Arial"/>
          <w:sz w:val="24"/>
          <w:szCs w:val="24"/>
        </w:rPr>
      </w:pPr>
    </w:p>
    <w:p w:rsidR="00A54418" w:rsidRDefault="002322BB" w:rsidP="002322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učestvovanju na znanstvenim konferencijama itd. </w:t>
      </w:r>
    </w:p>
    <w:p w:rsidR="002322BB" w:rsidRPr="002322BB" w:rsidRDefault="002322BB" w:rsidP="002322BB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A54418" w:rsidRDefault="00A5441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43425D" w:rsidRPr="00B53978" w:rsidRDefault="0043425D" w:rsidP="004342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201AB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201AB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</w: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</w: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  <w:t>Predsjednica OKGF:</w:t>
      </w: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____________________________</w:t>
      </w:r>
    </w:p>
    <w:p w:rsidR="0043425D" w:rsidRPr="00B53978" w:rsidRDefault="0043425D" w:rsidP="008E0349">
      <w:pPr>
        <w:spacing w:after="0" w:line="240" w:lineRule="auto"/>
        <w:jc w:val="right"/>
        <w:rPr>
          <w:rFonts w:ascii="Arial" w:hAnsi="Arial" w:cs="Arial"/>
          <w:b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mr.sc. Tatjana Džeba, dipl.ing.građ.</w:t>
      </w:r>
    </w:p>
    <w:sectPr w:rsidR="0043425D" w:rsidRPr="00B53978" w:rsidSect="00D7316A">
      <w:headerReference w:type="default" r:id="rId8"/>
      <w:footerReference w:type="default" r:id="rId9"/>
      <w:pgSz w:w="11906" w:h="16838" w:code="9"/>
      <w:pgMar w:top="737" w:right="1134" w:bottom="737" w:left="1418" w:header="45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674" w:rsidRDefault="00761674" w:rsidP="007C1A21">
      <w:pPr>
        <w:spacing w:after="0" w:line="240" w:lineRule="auto"/>
      </w:pPr>
      <w:r>
        <w:separator/>
      </w:r>
    </w:p>
  </w:endnote>
  <w:endnote w:type="continuationSeparator" w:id="1">
    <w:p w:rsidR="00761674" w:rsidRDefault="00761674" w:rsidP="007C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5D" w:rsidRPr="00E41EE8" w:rsidRDefault="0043425D" w:rsidP="0043425D">
    <w:pPr>
      <w:pStyle w:val="Heading1"/>
      <w:spacing w:before="24" w:after="24" w:line="360" w:lineRule="atLeast"/>
      <w:jc w:val="center"/>
      <w:rPr>
        <w:rFonts w:ascii="Times" w:hAnsi="Times" w:cs="Times"/>
        <w:color w:val="191E3F"/>
        <w:sz w:val="24"/>
        <w:szCs w:val="24"/>
        <w:lang w:eastAsia="hr-HR"/>
      </w:rPr>
    </w:pPr>
  </w:p>
  <w:p w:rsidR="0043425D" w:rsidRDefault="0043425D" w:rsidP="0043425D">
    <w:pPr>
      <w:pStyle w:val="Footer"/>
      <w:pBdr>
        <w:top w:val="single" w:sz="4" w:space="1" w:color="auto"/>
      </w:pBdr>
      <w:rPr>
        <w:b/>
        <w:noProof/>
      </w:rPr>
    </w:pPr>
    <w:r w:rsidRPr="00E41EE8">
      <w:rPr>
        <w:rFonts w:ascii="Segoe UI Symbol" w:hAnsi="Segoe UI Symbol" w:cs="Segoe UI Symbol"/>
        <w:b/>
        <w:bCs/>
        <w:color w:val="191E3F"/>
        <w:szCs w:val="24"/>
      </w:rPr>
      <w:t>🎓</w:t>
    </w:r>
    <w:r>
      <w:rPr>
        <w:b/>
      </w:rPr>
      <w:t xml:space="preserve"> </w:t>
    </w:r>
    <w:r w:rsidR="0017695D">
      <w:rPr>
        <w:b/>
      </w:rPr>
      <w:t>2</w:t>
    </w:r>
    <w:r w:rsidR="00D57CC6">
      <w:rPr>
        <w:b/>
      </w:rPr>
      <w:t>3</w:t>
    </w:r>
    <w:r w:rsidR="00A328D6">
      <w:rPr>
        <w:b/>
      </w:rPr>
      <w:t xml:space="preserve">_19_ </w:t>
    </w:r>
    <w:r>
      <w:rPr>
        <w:b/>
      </w:rPr>
      <w:t>OKGF</w:t>
    </w:r>
    <w:r w:rsidR="00A328D6">
      <w:rPr>
        <w:b/>
      </w:rPr>
      <w:t xml:space="preserve">_sastanak s </w:t>
    </w:r>
    <w:r w:rsidR="00F34841">
      <w:rPr>
        <w:b/>
      </w:rPr>
      <w:t>UPRAVOM GF</w:t>
    </w:r>
    <w:r w:rsidR="0099271E">
      <w:rPr>
        <w:b/>
      </w:rPr>
      <w:t xml:space="preserve"> i Voditeljicom APSSUM</w:t>
    </w:r>
    <w:r>
      <w:rPr>
        <w:b/>
      </w:rPr>
      <w:tab/>
    </w:r>
    <w:r w:rsidR="00A3211C" w:rsidRPr="00E41EE8">
      <w:rPr>
        <w:b/>
      </w:rPr>
      <w:fldChar w:fldCharType="begin"/>
    </w:r>
    <w:r w:rsidRPr="00E41EE8">
      <w:rPr>
        <w:b/>
      </w:rPr>
      <w:instrText xml:space="preserve"> PAGE   \* MERGEFORMAT </w:instrText>
    </w:r>
    <w:r w:rsidR="00A3211C" w:rsidRPr="00E41EE8">
      <w:rPr>
        <w:b/>
      </w:rPr>
      <w:fldChar w:fldCharType="separate"/>
    </w:r>
    <w:r w:rsidR="00242FA2">
      <w:rPr>
        <w:b/>
        <w:noProof/>
      </w:rPr>
      <w:t>2</w:t>
    </w:r>
    <w:r w:rsidR="00A3211C" w:rsidRPr="00E41EE8">
      <w:rPr>
        <w:b/>
        <w:noProof/>
      </w:rPr>
      <w:fldChar w:fldCharType="end"/>
    </w:r>
    <w:r>
      <w:rPr>
        <w:b/>
        <w:noProof/>
      </w:rPr>
      <w:t>/</w:t>
    </w:r>
    <w:r w:rsidR="0017695D">
      <w:rPr>
        <w:b/>
        <w:noProof/>
      </w:rPr>
      <w:t>2</w:t>
    </w:r>
  </w:p>
  <w:p w:rsidR="007C1A21" w:rsidRDefault="007C1A21" w:rsidP="009D1480">
    <w:pPr>
      <w:pStyle w:val="Footer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674" w:rsidRDefault="00761674" w:rsidP="007C1A21">
      <w:pPr>
        <w:spacing w:after="0" w:line="240" w:lineRule="auto"/>
      </w:pPr>
      <w:r>
        <w:separator/>
      </w:r>
    </w:p>
  </w:footnote>
  <w:footnote w:type="continuationSeparator" w:id="1">
    <w:p w:rsidR="00761674" w:rsidRDefault="00761674" w:rsidP="007C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21" w:rsidRDefault="00F84E5C">
    <w:pPr>
      <w:pStyle w:val="Header"/>
    </w:pPr>
    <w:r>
      <w:rPr>
        <w:noProof/>
        <w:lang w:val="hr-HR" w:eastAsia="hr-HR"/>
      </w:rPr>
      <w:drawing>
        <wp:inline distT="0" distB="0" distL="0" distR="0">
          <wp:extent cx="792482" cy="792482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F - logo 2019 za memorandum2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2" cy="79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A21" w:rsidRDefault="007C1A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68B2"/>
    <w:multiLevelType w:val="hybridMultilevel"/>
    <w:tmpl w:val="1B143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446CB"/>
    <w:multiLevelType w:val="hybridMultilevel"/>
    <w:tmpl w:val="D81AF39C"/>
    <w:lvl w:ilvl="0" w:tplc="BA06182C">
      <w:numFmt w:val="bullet"/>
      <w:lvlText w:val="-"/>
      <w:lvlJc w:val="left"/>
      <w:pPr>
        <w:ind w:left="366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>
    <w:nsid w:val="7AAD1D07"/>
    <w:multiLevelType w:val="hybridMultilevel"/>
    <w:tmpl w:val="8AD0B34A"/>
    <w:lvl w:ilvl="0" w:tplc="B2D05E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F3FB9"/>
    <w:rsid w:val="00004662"/>
    <w:rsid w:val="00041BEE"/>
    <w:rsid w:val="00062017"/>
    <w:rsid w:val="000913FE"/>
    <w:rsid w:val="000A0892"/>
    <w:rsid w:val="000A73AD"/>
    <w:rsid w:val="000B73D8"/>
    <w:rsid w:val="000C3CC6"/>
    <w:rsid w:val="00102C04"/>
    <w:rsid w:val="00105830"/>
    <w:rsid w:val="00146F16"/>
    <w:rsid w:val="00156EEA"/>
    <w:rsid w:val="00161A2E"/>
    <w:rsid w:val="0017695D"/>
    <w:rsid w:val="00177B29"/>
    <w:rsid w:val="001B134E"/>
    <w:rsid w:val="001F79B3"/>
    <w:rsid w:val="00210494"/>
    <w:rsid w:val="002322BB"/>
    <w:rsid w:val="00242FA2"/>
    <w:rsid w:val="00245C17"/>
    <w:rsid w:val="00256F28"/>
    <w:rsid w:val="00261DC1"/>
    <w:rsid w:val="0027095D"/>
    <w:rsid w:val="0027372C"/>
    <w:rsid w:val="00273746"/>
    <w:rsid w:val="00274110"/>
    <w:rsid w:val="00280A09"/>
    <w:rsid w:val="00283E02"/>
    <w:rsid w:val="002D1C43"/>
    <w:rsid w:val="00364B1F"/>
    <w:rsid w:val="00371AB5"/>
    <w:rsid w:val="00385AC7"/>
    <w:rsid w:val="00395E56"/>
    <w:rsid w:val="00403F97"/>
    <w:rsid w:val="00431CD6"/>
    <w:rsid w:val="0043425D"/>
    <w:rsid w:val="0046101A"/>
    <w:rsid w:val="00474B71"/>
    <w:rsid w:val="004918B5"/>
    <w:rsid w:val="004D7962"/>
    <w:rsid w:val="004F5E5D"/>
    <w:rsid w:val="00501516"/>
    <w:rsid w:val="0054394E"/>
    <w:rsid w:val="00544122"/>
    <w:rsid w:val="00554F11"/>
    <w:rsid w:val="00574F68"/>
    <w:rsid w:val="00592480"/>
    <w:rsid w:val="00593BB2"/>
    <w:rsid w:val="005B5324"/>
    <w:rsid w:val="00624E53"/>
    <w:rsid w:val="00653AD1"/>
    <w:rsid w:val="006C154E"/>
    <w:rsid w:val="006D72A1"/>
    <w:rsid w:val="00731E2E"/>
    <w:rsid w:val="00761674"/>
    <w:rsid w:val="007C1A21"/>
    <w:rsid w:val="007D4C5E"/>
    <w:rsid w:val="007F2B0C"/>
    <w:rsid w:val="00873CDF"/>
    <w:rsid w:val="00875BD2"/>
    <w:rsid w:val="00884E60"/>
    <w:rsid w:val="00892759"/>
    <w:rsid w:val="00896AE9"/>
    <w:rsid w:val="00897D47"/>
    <w:rsid w:val="008B6320"/>
    <w:rsid w:val="008E0349"/>
    <w:rsid w:val="008F5528"/>
    <w:rsid w:val="009545DE"/>
    <w:rsid w:val="0096144D"/>
    <w:rsid w:val="009661C8"/>
    <w:rsid w:val="00974C12"/>
    <w:rsid w:val="0099271E"/>
    <w:rsid w:val="009B10A3"/>
    <w:rsid w:val="009C41CF"/>
    <w:rsid w:val="009D1480"/>
    <w:rsid w:val="009D2EE1"/>
    <w:rsid w:val="009F3FB9"/>
    <w:rsid w:val="00A0359C"/>
    <w:rsid w:val="00A3211C"/>
    <w:rsid w:val="00A328D6"/>
    <w:rsid w:val="00A33215"/>
    <w:rsid w:val="00A54418"/>
    <w:rsid w:val="00A83B2C"/>
    <w:rsid w:val="00A96068"/>
    <w:rsid w:val="00AC38CC"/>
    <w:rsid w:val="00AD1748"/>
    <w:rsid w:val="00AE0E10"/>
    <w:rsid w:val="00B03F77"/>
    <w:rsid w:val="00B3041C"/>
    <w:rsid w:val="00B43F5A"/>
    <w:rsid w:val="00B53978"/>
    <w:rsid w:val="00B929EF"/>
    <w:rsid w:val="00BC3FAE"/>
    <w:rsid w:val="00BE0E29"/>
    <w:rsid w:val="00C11779"/>
    <w:rsid w:val="00C511FF"/>
    <w:rsid w:val="00C56CE0"/>
    <w:rsid w:val="00C64683"/>
    <w:rsid w:val="00C84B4B"/>
    <w:rsid w:val="00C90500"/>
    <w:rsid w:val="00CD7CD6"/>
    <w:rsid w:val="00D157F2"/>
    <w:rsid w:val="00D17354"/>
    <w:rsid w:val="00D57CC6"/>
    <w:rsid w:val="00D7316A"/>
    <w:rsid w:val="00D87905"/>
    <w:rsid w:val="00DB6C32"/>
    <w:rsid w:val="00DC4679"/>
    <w:rsid w:val="00E12CEE"/>
    <w:rsid w:val="00E71B2E"/>
    <w:rsid w:val="00E75E6D"/>
    <w:rsid w:val="00E77F64"/>
    <w:rsid w:val="00E807A1"/>
    <w:rsid w:val="00E85670"/>
    <w:rsid w:val="00E87B2E"/>
    <w:rsid w:val="00E95E86"/>
    <w:rsid w:val="00EB0AFE"/>
    <w:rsid w:val="00EB40D8"/>
    <w:rsid w:val="00EC164C"/>
    <w:rsid w:val="00ED60BF"/>
    <w:rsid w:val="00EF1462"/>
    <w:rsid w:val="00F323CC"/>
    <w:rsid w:val="00F34841"/>
    <w:rsid w:val="00F50BD6"/>
    <w:rsid w:val="00F633B6"/>
    <w:rsid w:val="00F7645B"/>
    <w:rsid w:val="00F84E5C"/>
    <w:rsid w:val="00F855A1"/>
    <w:rsid w:val="00FB00B3"/>
    <w:rsid w:val="00FB0252"/>
    <w:rsid w:val="00FC1CF3"/>
    <w:rsid w:val="00FD2FD4"/>
    <w:rsid w:val="00FE143F"/>
    <w:rsid w:val="00FE3AF2"/>
    <w:rsid w:val="00FE4104"/>
    <w:rsid w:val="00FE4AA7"/>
    <w:rsid w:val="00FF1555"/>
    <w:rsid w:val="00FF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03F77"/>
    <w:pPr>
      <w:keepNext/>
      <w:autoSpaceDE w:val="0"/>
      <w:autoSpaceDN w:val="0"/>
      <w:spacing w:after="0" w:line="36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1A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C1A21"/>
    <w:rPr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B03F77"/>
    <w:rPr>
      <w:rFonts w:ascii="Times New Roman" w:eastAsia="Times New Roman" w:hAnsi="Times New Roman"/>
      <w:b/>
      <w:bCs/>
      <w:szCs w:val="24"/>
      <w:lang w:val="hr-HR" w:eastAsia="en-US"/>
    </w:rPr>
  </w:style>
  <w:style w:type="table" w:styleId="TableGrid">
    <w:name w:val="Table Grid"/>
    <w:basedOn w:val="TableNormal"/>
    <w:uiPriority w:val="59"/>
    <w:rsid w:val="0043425D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25D"/>
    <w:pPr>
      <w:ind w:left="720"/>
      <w:contextualSpacing/>
    </w:pPr>
    <w:rPr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4342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 Penavić</dc:creator>
  <cp:keywords/>
  <cp:lastModifiedBy>User</cp:lastModifiedBy>
  <cp:revision>5</cp:revision>
  <cp:lastPrinted>2008-02-13T09:29:00Z</cp:lastPrinted>
  <dcterms:created xsi:type="dcterms:W3CDTF">2019-10-25T10:14:00Z</dcterms:created>
  <dcterms:modified xsi:type="dcterms:W3CDTF">2019-10-25T10:25:00Z</dcterms:modified>
</cp:coreProperties>
</file>